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65B" w:rsidRPr="00E05920" w:rsidRDefault="0083365B" w:rsidP="0083365B">
      <w:pPr>
        <w:shd w:val="clear" w:color="auto" w:fill="FFFFFF"/>
        <w:spacing w:before="240" w:after="144" w:line="240" w:lineRule="auto"/>
        <w:jc w:val="center"/>
        <w:outlineLvl w:val="1"/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</w:pPr>
      <w:r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  <w:t>Managing</w:t>
      </w:r>
      <w:r w:rsidRPr="00E05920"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  <w:t xml:space="preserve"> Redundanc</w:t>
      </w:r>
      <w:r>
        <w:rPr>
          <w:rFonts w:ascii="Open Sans" w:eastAsia="Times New Roman" w:hAnsi="Open Sans" w:cs="Open Sans"/>
          <w:b/>
          <w:bCs/>
          <w:sz w:val="24"/>
          <w:szCs w:val="24"/>
          <w:lang w:eastAsia="en-GB"/>
        </w:rPr>
        <w:t>y</w:t>
      </w:r>
    </w:p>
    <w:p w:rsidR="0083365B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Fonts w:ascii="Open Sans" w:eastAsia="Times New Roman" w:hAnsi="Open Sans" w:cs="Open Sans"/>
          <w:bCs/>
          <w:lang w:eastAsia="en-GB"/>
        </w:rPr>
      </w:pPr>
    </w:p>
    <w:p w:rsidR="0083365B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Fonts w:ascii="Open Sans" w:eastAsia="Times New Roman" w:hAnsi="Open Sans" w:cs="Open Sans"/>
          <w:bCs/>
          <w:lang w:eastAsia="en-GB"/>
        </w:rPr>
      </w:pPr>
      <w:r w:rsidRPr="00E05920">
        <w:rPr>
          <w:rFonts w:ascii="Open Sans" w:eastAsia="Times New Roman" w:hAnsi="Open Sans" w:cs="Open Sans"/>
          <w:bCs/>
          <w:lang w:eastAsia="en-GB"/>
        </w:rPr>
        <w:t xml:space="preserve">Unemployment in East Herts has risen considerably as a result of </w:t>
      </w:r>
      <w:proofErr w:type="spellStart"/>
      <w:r w:rsidRPr="00E05920">
        <w:rPr>
          <w:rFonts w:ascii="Open Sans" w:eastAsia="Times New Roman" w:hAnsi="Open Sans" w:cs="Open Sans"/>
          <w:bCs/>
          <w:lang w:eastAsia="en-GB"/>
        </w:rPr>
        <w:t>Cov</w:t>
      </w:r>
      <w:r>
        <w:rPr>
          <w:rFonts w:ascii="Open Sans" w:eastAsia="Times New Roman" w:hAnsi="Open Sans" w:cs="Open Sans"/>
          <w:bCs/>
          <w:lang w:eastAsia="en-GB"/>
        </w:rPr>
        <w:t>i</w:t>
      </w:r>
      <w:r w:rsidRPr="00E05920">
        <w:rPr>
          <w:rFonts w:ascii="Open Sans" w:eastAsia="Times New Roman" w:hAnsi="Open Sans" w:cs="Open Sans"/>
          <w:bCs/>
          <w:lang w:eastAsia="en-GB"/>
        </w:rPr>
        <w:t>d</w:t>
      </w:r>
      <w:proofErr w:type="spellEnd"/>
      <w:r w:rsidRPr="00E05920">
        <w:rPr>
          <w:rFonts w:ascii="Open Sans" w:eastAsia="Times New Roman" w:hAnsi="Open Sans" w:cs="Open Sans"/>
          <w:bCs/>
          <w:lang w:eastAsia="en-GB"/>
        </w:rPr>
        <w:t xml:space="preserve">. </w:t>
      </w:r>
      <w:r>
        <w:rPr>
          <w:rFonts w:ascii="Open Sans" w:eastAsia="Times New Roman" w:hAnsi="Open Sans" w:cs="Open Sans"/>
          <w:bCs/>
          <w:lang w:eastAsia="en-GB"/>
        </w:rPr>
        <w:t xml:space="preserve">Citizens Advice East Herts has put together a </w:t>
      </w:r>
      <w:r>
        <w:rPr>
          <w:rFonts w:ascii="Open Sans" w:eastAsia="Times New Roman" w:hAnsi="Open Sans" w:cs="Open Sans"/>
          <w:bCs/>
          <w:lang w:eastAsia="en-GB"/>
        </w:rPr>
        <w:t xml:space="preserve">fact sheet </w:t>
      </w:r>
      <w:r>
        <w:rPr>
          <w:rFonts w:ascii="Open Sans" w:eastAsia="Times New Roman" w:hAnsi="Open Sans" w:cs="Open Sans"/>
          <w:bCs/>
          <w:lang w:eastAsia="en-GB"/>
        </w:rPr>
        <w:t>with some t</w:t>
      </w:r>
      <w:r>
        <w:rPr>
          <w:rFonts w:ascii="Open Sans" w:eastAsia="Times New Roman" w:hAnsi="Open Sans" w:cs="Open Sans"/>
          <w:bCs/>
          <w:lang w:eastAsia="en-GB"/>
        </w:rPr>
        <w:t xml:space="preserve">ips and reference points for people managing the transition in and out of work. </w:t>
      </w:r>
      <w:r>
        <w:rPr>
          <w:rFonts w:ascii="Open Sans" w:eastAsia="Times New Roman" w:hAnsi="Open Sans" w:cs="Open Sans"/>
          <w:bCs/>
          <w:lang w:eastAsia="en-GB"/>
        </w:rPr>
        <w:t xml:space="preserve">In summary: </w:t>
      </w:r>
    </w:p>
    <w:p w:rsidR="0083365B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Fonts w:ascii="Open Sans" w:eastAsia="Times New Roman" w:hAnsi="Open Sans" w:cs="Open Sans"/>
          <w:bCs/>
          <w:lang w:eastAsia="en-GB"/>
        </w:rPr>
      </w:pPr>
    </w:p>
    <w:p w:rsidR="0083365B" w:rsidRDefault="0083365B" w:rsidP="0083365B">
      <w:p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C42ED8">
        <w:rPr>
          <w:rFonts w:ascii="Open Sans" w:eastAsia="Times New Roman" w:hAnsi="Open Sans" w:cs="Open Sans"/>
          <w:b/>
          <w:u w:val="single"/>
          <w:lang w:eastAsia="en-GB"/>
        </w:rPr>
        <w:t>Check how much redundancy pay you can get</w:t>
      </w:r>
      <w:r>
        <w:rPr>
          <w:rFonts w:ascii="Open Sans" w:eastAsia="Times New Roman" w:hAnsi="Open Sans" w:cs="Open Sans"/>
          <w:b/>
          <w:u w:val="single"/>
          <w:lang w:eastAsia="en-GB"/>
        </w:rPr>
        <w:t xml:space="preserve">. </w:t>
      </w:r>
      <w:r>
        <w:rPr>
          <w:rFonts w:ascii="Open Sans" w:hAnsi="Open Sans" w:cs="Open Sans"/>
        </w:rPr>
        <w:t xml:space="preserve">Have a look at </w:t>
      </w:r>
      <w:hyperlink r:id="rId7" w:history="1">
        <w:r w:rsidRPr="007A712E">
          <w:rPr>
            <w:rStyle w:val="Hyperlink"/>
            <w:rFonts w:ascii="Open Sans" w:hAnsi="Open Sans" w:cs="Open Sans"/>
          </w:rPr>
          <w:t>www.citizensadvice.org.uk/work/leaving-a-job/redundancy/redundancy-pay</w:t>
        </w:r>
      </w:hyperlink>
    </w:p>
    <w:p w:rsidR="0083365B" w:rsidRPr="00C42ED8" w:rsidRDefault="0083365B" w:rsidP="0083365B">
      <w:p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C42ED8">
        <w:rPr>
          <w:rFonts w:ascii="Open Sans" w:eastAsia="Times New Roman" w:hAnsi="Open Sans" w:cs="Open Sans"/>
          <w:lang w:eastAsia="en-GB"/>
        </w:rPr>
        <w:t>If you</w:t>
      </w:r>
      <w:r>
        <w:rPr>
          <w:rFonts w:ascii="Open Sans" w:eastAsia="Times New Roman" w:hAnsi="Open Sans" w:cs="Open Sans"/>
          <w:lang w:eastAsia="en-GB"/>
        </w:rPr>
        <w:t>’</w:t>
      </w:r>
      <w:r w:rsidRPr="00C42ED8">
        <w:rPr>
          <w:rFonts w:ascii="Open Sans" w:eastAsia="Times New Roman" w:hAnsi="Open Sans" w:cs="Open Sans"/>
          <w:lang w:eastAsia="en-GB"/>
        </w:rPr>
        <w:t xml:space="preserve">re not able to access the internet, </w:t>
      </w:r>
      <w:r w:rsidR="00E26551">
        <w:rPr>
          <w:rFonts w:ascii="Open Sans" w:eastAsia="Times New Roman" w:hAnsi="Open Sans" w:cs="Open Sans"/>
          <w:lang w:eastAsia="en-GB"/>
        </w:rPr>
        <w:t>call Citizens Advice who</w:t>
      </w:r>
      <w:r>
        <w:rPr>
          <w:rFonts w:ascii="Open Sans" w:eastAsia="Times New Roman" w:hAnsi="Open Sans" w:cs="Open Sans"/>
          <w:lang w:eastAsia="en-GB"/>
        </w:rPr>
        <w:t xml:space="preserve"> can go through </w:t>
      </w:r>
      <w:r w:rsidR="00E26551">
        <w:rPr>
          <w:rFonts w:ascii="Open Sans" w:eastAsia="Times New Roman" w:hAnsi="Open Sans" w:cs="Open Sans"/>
          <w:lang w:eastAsia="en-GB"/>
        </w:rPr>
        <w:t xml:space="preserve">it. </w:t>
      </w:r>
      <w:r>
        <w:rPr>
          <w:rFonts w:ascii="Open Sans" w:eastAsia="Times New Roman" w:hAnsi="Open Sans" w:cs="Open Sans"/>
          <w:lang w:eastAsia="en-GB"/>
        </w:rPr>
        <w:t xml:space="preserve"> </w:t>
      </w:r>
    </w:p>
    <w:p w:rsidR="0083365B" w:rsidRPr="00C42ED8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Fonts w:ascii="Open Sans" w:eastAsia="Times New Roman" w:hAnsi="Open Sans" w:cs="Open Sans"/>
          <w:b/>
          <w:bCs/>
          <w:u w:val="single"/>
          <w:lang w:eastAsia="en-GB"/>
        </w:rPr>
      </w:pPr>
    </w:p>
    <w:p w:rsidR="0083365B" w:rsidRPr="00C42ED8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Style w:val="Hyperlink"/>
          <w:rFonts w:ascii="Open Sans" w:hAnsi="Open Sans" w:cs="Open Sans"/>
        </w:rPr>
      </w:pPr>
      <w:r w:rsidRPr="00C42ED8">
        <w:rPr>
          <w:rFonts w:ascii="Open Sans" w:eastAsia="Times New Roman" w:hAnsi="Open Sans" w:cs="Open Sans"/>
          <w:b/>
          <w:bCs/>
          <w:u w:val="single"/>
          <w:lang w:eastAsia="en-GB"/>
        </w:rPr>
        <w:t>Check you have received all the money you are entitled to</w:t>
      </w:r>
      <w:r>
        <w:rPr>
          <w:rFonts w:ascii="Open Sans" w:eastAsia="Times New Roman" w:hAnsi="Open Sans" w:cs="Open Sans"/>
          <w:u w:val="single"/>
          <w:lang w:eastAsia="en-GB"/>
        </w:rPr>
        <w:t xml:space="preserve">. </w:t>
      </w:r>
      <w:r w:rsidRPr="00C42ED8">
        <w:rPr>
          <w:rFonts w:ascii="Open Sans" w:eastAsia="Times New Roman" w:hAnsi="Open Sans" w:cs="Open Sans"/>
          <w:lang w:eastAsia="en-GB"/>
        </w:rPr>
        <w:t xml:space="preserve">Speak to your employer or </w:t>
      </w:r>
      <w:hyperlink r:id="rId8" w:history="1">
        <w:r w:rsidRPr="00C42ED8">
          <w:rPr>
            <w:rFonts w:ascii="Open Sans" w:eastAsia="Times New Roman" w:hAnsi="Open Sans" w:cs="Open Sans"/>
            <w:lang w:eastAsia="en-GB"/>
          </w:rPr>
          <w:t>call</w:t>
        </w:r>
      </w:hyperlink>
      <w:r w:rsidRPr="00C42ED8">
        <w:rPr>
          <w:rFonts w:ascii="Open Sans" w:eastAsia="Times New Roman" w:hAnsi="Open Sans" w:cs="Open Sans"/>
          <w:lang w:eastAsia="en-GB"/>
        </w:rPr>
        <w:t xml:space="preserve"> </w:t>
      </w:r>
      <w:r w:rsidR="00E26551">
        <w:rPr>
          <w:rFonts w:ascii="Open Sans" w:eastAsia="Times New Roman" w:hAnsi="Open Sans" w:cs="Open Sans"/>
          <w:lang w:eastAsia="en-GB"/>
        </w:rPr>
        <w:t>Citizens Advice</w:t>
      </w:r>
      <w:r w:rsidRPr="00C42ED8">
        <w:rPr>
          <w:rFonts w:ascii="Open Sans" w:eastAsia="Times New Roman" w:hAnsi="Open Sans" w:cs="Open Sans"/>
          <w:lang w:eastAsia="en-GB"/>
        </w:rPr>
        <w:t> if there’s a problem with your final pay.</w:t>
      </w:r>
      <w:r>
        <w:rPr>
          <w:rFonts w:ascii="Open Sans" w:eastAsia="Times New Roman" w:hAnsi="Open Sans" w:cs="Open Sans"/>
          <w:lang w:eastAsia="en-GB"/>
        </w:rPr>
        <w:t xml:space="preserve"> </w:t>
      </w:r>
      <w:r w:rsidRPr="00C42ED8">
        <w:rPr>
          <w:rFonts w:ascii="Open Sans" w:eastAsia="Times New Roman" w:hAnsi="Open Sans" w:cs="Open Sans"/>
          <w:b/>
          <w:bCs/>
          <w:lang w:eastAsia="en-GB"/>
        </w:rPr>
        <w:t>ACAS</w:t>
      </w:r>
      <w:r w:rsidRPr="00C42ED8">
        <w:rPr>
          <w:rFonts w:ascii="Open Sans" w:eastAsia="Times New Roman" w:hAnsi="Open Sans" w:cs="Open Sans"/>
          <w:lang w:eastAsia="en-GB"/>
        </w:rPr>
        <w:t xml:space="preserve"> can help resolve disputes with your employer.  0300 123 1100 </w:t>
      </w:r>
      <w:hyperlink r:id="rId9" w:history="1">
        <w:r w:rsidRPr="00C42ED8">
          <w:rPr>
            <w:rStyle w:val="Hyperlink"/>
            <w:rFonts w:ascii="Open Sans" w:hAnsi="Open Sans" w:cs="Open Sans"/>
          </w:rPr>
          <w:t>www.acas.org.uk</w:t>
        </w:r>
      </w:hyperlink>
    </w:p>
    <w:p w:rsidR="0083365B" w:rsidRPr="00C42ED8" w:rsidRDefault="0083365B" w:rsidP="0083365B">
      <w:pPr>
        <w:shd w:val="clear" w:color="auto" w:fill="FFFFFF"/>
        <w:spacing w:after="0" w:line="240" w:lineRule="auto"/>
        <w:contextualSpacing/>
        <w:rPr>
          <w:rFonts w:ascii="Open Sans" w:eastAsia="Times New Roman" w:hAnsi="Open Sans" w:cs="Open Sans"/>
          <w:lang w:eastAsia="en-GB"/>
        </w:rPr>
      </w:pPr>
    </w:p>
    <w:p w:rsidR="0083365B" w:rsidRDefault="0083365B" w:rsidP="0083365B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lang w:eastAsia="en-GB"/>
        </w:rPr>
      </w:pPr>
      <w:r w:rsidRPr="006E1B52">
        <w:rPr>
          <w:rFonts w:ascii="Open Sans" w:eastAsia="Times New Roman" w:hAnsi="Open Sans" w:cs="Open Sans"/>
          <w:b/>
          <w:bCs/>
          <w:u w:val="single"/>
          <w:lang w:eastAsia="en-GB"/>
        </w:rPr>
        <w:t>Check if you have to pay tax on your redundancy pay</w:t>
      </w:r>
      <w:r>
        <w:rPr>
          <w:rFonts w:ascii="Open Sans" w:eastAsia="Times New Roman" w:hAnsi="Open Sans" w:cs="Open Sans"/>
          <w:b/>
          <w:bCs/>
          <w:u w:val="single"/>
          <w:lang w:eastAsia="en-GB"/>
        </w:rPr>
        <w:t xml:space="preserve">. </w:t>
      </w:r>
      <w:r w:rsidRPr="006E1B52">
        <w:rPr>
          <w:rFonts w:ascii="Open Sans" w:eastAsia="Times New Roman" w:hAnsi="Open Sans" w:cs="Open Sans"/>
          <w:b/>
          <w:bCs/>
          <w:lang w:eastAsia="en-GB"/>
        </w:rPr>
        <w:t>HM Revenue and Customs Taxes Helpline</w:t>
      </w:r>
      <w:r>
        <w:rPr>
          <w:rFonts w:ascii="Open Sans" w:eastAsia="Times New Roman" w:hAnsi="Open Sans" w:cs="Open Sans"/>
          <w:bCs/>
          <w:lang w:eastAsia="en-GB"/>
        </w:rPr>
        <w:t xml:space="preserve">: </w:t>
      </w:r>
      <w:r w:rsidRPr="00C42ED8">
        <w:rPr>
          <w:rFonts w:ascii="Open Sans" w:eastAsia="Times New Roman" w:hAnsi="Open Sans" w:cs="Open Sans"/>
          <w:lang w:eastAsia="en-GB"/>
        </w:rPr>
        <w:t>0300 200 3300 Monday to Friday</w:t>
      </w:r>
      <w:r>
        <w:rPr>
          <w:rFonts w:ascii="Open Sans" w:eastAsia="Times New Roman" w:hAnsi="Open Sans" w:cs="Open Sans"/>
          <w:lang w:eastAsia="en-GB"/>
        </w:rPr>
        <w:t xml:space="preserve">, </w:t>
      </w:r>
      <w:r w:rsidRPr="00C42ED8">
        <w:rPr>
          <w:rFonts w:ascii="Open Sans" w:eastAsia="Times New Roman" w:hAnsi="Open Sans" w:cs="Open Sans"/>
          <w:lang w:eastAsia="en-GB"/>
        </w:rPr>
        <w:t>8am to 8pm; Saturday 8am to 4pm</w:t>
      </w:r>
    </w:p>
    <w:p w:rsidR="0083365B" w:rsidRDefault="0083365B" w:rsidP="0083365B">
      <w:pPr>
        <w:shd w:val="clear" w:color="auto" w:fill="FFFFFF"/>
        <w:spacing w:after="0" w:line="240" w:lineRule="auto"/>
        <w:contextualSpacing/>
        <w:outlineLvl w:val="1"/>
        <w:rPr>
          <w:rFonts w:ascii="Open Sans" w:eastAsia="Times New Roman" w:hAnsi="Open Sans" w:cs="Open Sans"/>
          <w:bCs/>
          <w:lang w:eastAsia="en-GB"/>
        </w:rPr>
      </w:pPr>
    </w:p>
    <w:p w:rsidR="0083365B" w:rsidRPr="00C42ED8" w:rsidRDefault="0083365B" w:rsidP="0083365B">
      <w:pPr>
        <w:shd w:val="clear" w:color="auto" w:fill="FFFFFF"/>
        <w:spacing w:after="0" w:line="240" w:lineRule="auto"/>
        <w:outlineLvl w:val="1"/>
        <w:rPr>
          <w:rFonts w:ascii="Open Sans" w:eastAsia="Times New Roman" w:hAnsi="Open Sans" w:cs="Open Sans"/>
          <w:b/>
          <w:bCs/>
          <w:u w:val="single"/>
          <w:lang w:eastAsia="en-GB"/>
        </w:rPr>
      </w:pPr>
      <w:r w:rsidRPr="00C42ED8">
        <w:rPr>
          <w:rFonts w:ascii="Open Sans" w:eastAsia="Times New Roman" w:hAnsi="Open Sans" w:cs="Open Sans"/>
          <w:b/>
          <w:bCs/>
          <w:u w:val="single"/>
          <w:lang w:eastAsia="en-GB"/>
        </w:rPr>
        <w:t>Claiming benefits</w:t>
      </w:r>
    </w:p>
    <w:p w:rsidR="0083365B" w:rsidRPr="00C42ED8" w:rsidRDefault="0083365B" w:rsidP="0083365B">
      <w:p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C42ED8">
        <w:rPr>
          <w:rFonts w:ascii="Open Sans" w:eastAsia="Times New Roman" w:hAnsi="Open Sans" w:cs="Open Sans"/>
          <w:lang w:eastAsia="en-GB"/>
        </w:rPr>
        <w:t xml:space="preserve">You might be able to claim benefits while you’re looking for a new job, like Universal Credit. </w:t>
      </w:r>
      <w:r w:rsidRPr="00C42ED8">
        <w:rPr>
          <w:rFonts w:ascii="Open Sans" w:eastAsia="Times New Roman" w:hAnsi="Open Sans" w:cs="Open Sans"/>
          <w:shd w:val="clear" w:color="auto" w:fill="FFFFFF"/>
          <w:lang w:eastAsia="en-GB"/>
        </w:rPr>
        <w:t>To see </w:t>
      </w:r>
      <w:hyperlink r:id="rId10" w:history="1">
        <w:r w:rsidRPr="00C42ED8">
          <w:rPr>
            <w:rFonts w:ascii="Open Sans" w:eastAsia="Times New Roman" w:hAnsi="Open Sans" w:cs="Open Sans"/>
            <w:shd w:val="clear" w:color="auto" w:fill="FFFFFF"/>
            <w:lang w:eastAsia="en-GB"/>
          </w:rPr>
          <w:t xml:space="preserve">what benefits you may be entitled to </w:t>
        </w:r>
      </w:hyperlink>
      <w:r w:rsidRPr="00C42ED8">
        <w:rPr>
          <w:rFonts w:ascii="Open Sans" w:eastAsia="Times New Roman" w:hAnsi="Open Sans" w:cs="Open Sans"/>
          <w:lang w:eastAsia="en-GB"/>
        </w:rPr>
        <w:t xml:space="preserve">you can use </w:t>
      </w:r>
      <w:r>
        <w:rPr>
          <w:rFonts w:ascii="Open Sans" w:eastAsia="Times New Roman" w:hAnsi="Open Sans" w:cs="Open Sans"/>
          <w:lang w:eastAsia="en-GB"/>
        </w:rPr>
        <w:t xml:space="preserve">an online calculator, </w:t>
      </w:r>
      <w:proofErr w:type="spellStart"/>
      <w:r>
        <w:rPr>
          <w:rFonts w:ascii="Open Sans" w:eastAsia="Times New Roman" w:hAnsi="Open Sans" w:cs="Open Sans"/>
          <w:lang w:eastAsia="en-GB"/>
        </w:rPr>
        <w:t>eg</w:t>
      </w:r>
      <w:proofErr w:type="spellEnd"/>
      <w:r>
        <w:rPr>
          <w:rFonts w:ascii="Open Sans" w:eastAsia="Times New Roman" w:hAnsi="Open Sans" w:cs="Open Sans"/>
          <w:lang w:eastAsia="en-GB"/>
        </w:rPr>
        <w:t xml:space="preserve"> </w:t>
      </w:r>
      <w:hyperlink r:id="rId11" w:history="1">
        <w:r w:rsidRPr="007A712E">
          <w:rPr>
            <w:rStyle w:val="Hyperlink"/>
            <w:rFonts w:ascii="Open Sans" w:hAnsi="Open Sans" w:cs="Open Sans"/>
          </w:rPr>
          <w:t>www.betteroffcalculator.co.uk/free</w:t>
        </w:r>
      </w:hyperlink>
      <w:r>
        <w:rPr>
          <w:rFonts w:ascii="Open Sans" w:hAnsi="Open Sans" w:cs="Open Sans"/>
        </w:rPr>
        <w:t xml:space="preserve">. </w:t>
      </w:r>
      <w:r w:rsidRPr="00C42ED8">
        <w:rPr>
          <w:rFonts w:ascii="Open Sans" w:hAnsi="Open Sans" w:cs="Open Sans"/>
        </w:rPr>
        <w:t>If you are unable to use</w:t>
      </w:r>
      <w:r>
        <w:rPr>
          <w:rFonts w:ascii="Open Sans" w:hAnsi="Open Sans" w:cs="Open Sans"/>
        </w:rPr>
        <w:t xml:space="preserve"> the </w:t>
      </w:r>
      <w:r w:rsidRPr="00C42ED8">
        <w:rPr>
          <w:rFonts w:ascii="Open Sans" w:hAnsi="Open Sans" w:cs="Open Sans"/>
        </w:rPr>
        <w:t xml:space="preserve">online benefit calculator, call </w:t>
      </w:r>
      <w:r w:rsidR="00E26551">
        <w:rPr>
          <w:rFonts w:ascii="Open Sans" w:hAnsi="Open Sans" w:cs="Open Sans"/>
        </w:rPr>
        <w:t xml:space="preserve">Citizens Advice </w:t>
      </w:r>
      <w:r w:rsidRPr="00C42ED8">
        <w:rPr>
          <w:rFonts w:ascii="Open Sans" w:hAnsi="Open Sans" w:cs="Open Sans"/>
        </w:rPr>
        <w:t xml:space="preserve">and </w:t>
      </w:r>
      <w:r w:rsidR="00E26551">
        <w:rPr>
          <w:rFonts w:ascii="Open Sans" w:hAnsi="Open Sans" w:cs="Open Sans"/>
        </w:rPr>
        <w:t>an adviser</w:t>
      </w:r>
      <w:r w:rsidRPr="00C42ED8">
        <w:rPr>
          <w:rFonts w:ascii="Open Sans" w:hAnsi="Open Sans" w:cs="Open Sans"/>
        </w:rPr>
        <w:t xml:space="preserve"> will carry out a benefit check for you.</w:t>
      </w:r>
    </w:p>
    <w:p w:rsidR="0083365B" w:rsidRPr="00C42ED8" w:rsidRDefault="0083365B" w:rsidP="0083365B">
      <w:pPr>
        <w:spacing w:after="0" w:line="240" w:lineRule="auto"/>
        <w:rPr>
          <w:rFonts w:ascii="Open Sans" w:hAnsi="Open Sans" w:cs="Open Sans"/>
        </w:rPr>
      </w:pPr>
    </w:p>
    <w:p w:rsidR="0083365B" w:rsidRPr="00145002" w:rsidRDefault="0083365B" w:rsidP="0083365B">
      <w:pPr>
        <w:spacing w:after="0" w:line="240" w:lineRule="auto"/>
        <w:rPr>
          <w:rFonts w:ascii="Open Sans" w:eastAsia="Times New Roman" w:hAnsi="Open Sans" w:cs="Open Sans"/>
          <w:b/>
          <w:bCs/>
          <w:lang w:eastAsia="en-GB"/>
        </w:rPr>
      </w:pPr>
      <w:r w:rsidRPr="00C42ED8">
        <w:rPr>
          <w:rFonts w:ascii="Open Sans" w:hAnsi="Open Sans" w:cs="Open Sans"/>
          <w:shd w:val="clear" w:color="auto" w:fill="FFFFFF"/>
        </w:rPr>
        <w:t xml:space="preserve">Citizens Advice has a </w:t>
      </w:r>
      <w:r w:rsidRPr="00145002">
        <w:rPr>
          <w:rFonts w:ascii="Open Sans" w:hAnsi="Open Sans" w:cs="Open Sans"/>
          <w:shd w:val="clear" w:color="auto" w:fill="FFFFFF"/>
        </w:rPr>
        <w:t>dedicated </w:t>
      </w:r>
      <w:hyperlink r:id="rId12" w:history="1">
        <w:r w:rsidRPr="00145002">
          <w:rPr>
            <w:rStyle w:val="Hyperlink"/>
            <w:rFonts w:ascii="Open Sans" w:hAnsi="Open Sans" w:cs="Open Sans"/>
            <w:b/>
            <w:bCs/>
            <w:bdr w:val="none" w:sz="0" w:space="0" w:color="auto" w:frame="1"/>
            <w:shd w:val="clear" w:color="auto" w:fill="FFFFFF"/>
          </w:rPr>
          <w:t>Help</w:t>
        </w:r>
      </w:hyperlink>
      <w:r w:rsidRPr="00145002">
        <w:rPr>
          <w:rStyle w:val="Hyperlink"/>
          <w:rFonts w:ascii="Open Sans" w:hAnsi="Open Sans" w:cs="Open Sans"/>
          <w:b/>
          <w:bCs/>
          <w:bdr w:val="none" w:sz="0" w:space="0" w:color="auto" w:frame="1"/>
          <w:shd w:val="clear" w:color="auto" w:fill="FFFFFF"/>
        </w:rPr>
        <w:t xml:space="preserve"> to Claim</w:t>
      </w:r>
      <w:r w:rsidRPr="00C42ED8">
        <w:rPr>
          <w:rStyle w:val="Strong"/>
          <w:rFonts w:ascii="Open Sans" w:hAnsi="Open Sans" w:cs="Open Sans"/>
          <w:bdr w:val="none" w:sz="0" w:space="0" w:color="auto" w:frame="1"/>
          <w:shd w:val="clear" w:color="auto" w:fill="FFFFFF"/>
        </w:rPr>
        <w:t> </w:t>
      </w:r>
      <w:r w:rsidRPr="00C42ED8">
        <w:rPr>
          <w:rFonts w:ascii="Open Sans" w:hAnsi="Open Sans" w:cs="Open Sans"/>
          <w:shd w:val="clear" w:color="auto" w:fill="FFFFFF"/>
        </w:rPr>
        <w:t>service, which offers support for anyone who is applying for Universal Credit for the first time.  Call</w:t>
      </w:r>
      <w:r>
        <w:rPr>
          <w:rFonts w:ascii="Open Sans" w:hAnsi="Open Sans" w:cs="Open Sans"/>
          <w:shd w:val="clear" w:color="auto" w:fill="FFFFFF"/>
        </w:rPr>
        <w:t xml:space="preserve"> </w:t>
      </w:r>
      <w:r w:rsidRPr="00145002">
        <w:rPr>
          <w:rFonts w:ascii="Open Sans" w:hAnsi="Open Sans" w:cs="Open Sans"/>
          <w:bCs/>
          <w:shd w:val="clear" w:color="auto" w:fill="FFFFFF"/>
        </w:rPr>
        <w:t>0800 144 8 444</w:t>
      </w:r>
      <w:r w:rsidRPr="00C42ED8">
        <w:rPr>
          <w:rFonts w:ascii="Open Sans" w:hAnsi="Open Sans" w:cs="Open Sans"/>
          <w:shd w:val="clear" w:color="auto" w:fill="FFFFFF"/>
        </w:rPr>
        <w:t xml:space="preserve"> or contac</w:t>
      </w:r>
      <w:r w:rsidR="00E26551">
        <w:rPr>
          <w:rFonts w:ascii="Open Sans" w:hAnsi="Open Sans" w:cs="Open Sans"/>
          <w:shd w:val="clear" w:color="auto" w:fill="FFFFFF"/>
        </w:rPr>
        <w:t>t</w:t>
      </w:r>
      <w:r w:rsidRPr="00145002">
        <w:rPr>
          <w:rFonts w:ascii="Open Sans" w:hAnsi="Open Sans" w:cs="Open Sans"/>
          <w:shd w:val="clear" w:color="auto" w:fill="FFFFFF"/>
        </w:rPr>
        <w:t xml:space="preserve"> </w:t>
      </w:r>
      <w:r w:rsidRPr="00145002">
        <w:rPr>
          <w:rStyle w:val="Hyperlink"/>
          <w:rFonts w:ascii="Open Sans" w:hAnsi="Open Sans" w:cs="Open Sans"/>
        </w:rPr>
        <w:t>citizensadvice.org.uk/</w:t>
      </w:r>
      <w:proofErr w:type="spellStart"/>
      <w:r w:rsidRPr="00145002">
        <w:rPr>
          <w:rStyle w:val="Hyperlink"/>
          <w:rFonts w:ascii="Open Sans" w:hAnsi="Open Sans" w:cs="Open Sans"/>
        </w:rPr>
        <w:t>helptoclaim</w:t>
      </w:r>
      <w:proofErr w:type="spellEnd"/>
    </w:p>
    <w:p w:rsidR="0083365B" w:rsidRPr="00C42ED8" w:rsidRDefault="0083365B" w:rsidP="0083365B">
      <w:pPr>
        <w:spacing w:after="0" w:line="240" w:lineRule="auto"/>
        <w:rPr>
          <w:rFonts w:ascii="Open Sans" w:hAnsi="Open Sans" w:cs="Open Sans"/>
        </w:rPr>
      </w:pPr>
    </w:p>
    <w:p w:rsidR="0083365B" w:rsidRDefault="0083365B" w:rsidP="0083365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u w:val="single"/>
          <w:lang w:eastAsia="en-GB"/>
        </w:rPr>
      </w:pPr>
      <w:r w:rsidRPr="00C42ED8">
        <w:rPr>
          <w:rFonts w:ascii="Open Sans" w:eastAsia="Times New Roman" w:hAnsi="Open Sans" w:cs="Open Sans"/>
          <w:b/>
          <w:u w:val="single"/>
          <w:lang w:eastAsia="en-GB"/>
        </w:rPr>
        <w:t xml:space="preserve">Contact </w:t>
      </w:r>
      <w:r w:rsidR="00E26551">
        <w:rPr>
          <w:rFonts w:ascii="Open Sans" w:eastAsia="Times New Roman" w:hAnsi="Open Sans" w:cs="Open Sans"/>
          <w:b/>
          <w:u w:val="single"/>
          <w:lang w:eastAsia="en-GB"/>
        </w:rPr>
        <w:t>Citizens Advice</w:t>
      </w:r>
    </w:p>
    <w:p w:rsidR="0083365B" w:rsidRPr="00E71341" w:rsidRDefault="00E26551" w:rsidP="0083365B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  <w:r>
        <w:rPr>
          <w:rFonts w:ascii="Open Sans" w:eastAsia="Times New Roman" w:hAnsi="Open Sans" w:cs="Open Sans"/>
          <w:lang w:eastAsia="en-GB"/>
        </w:rPr>
        <w:t>Citizens Advice East Herts is t</w:t>
      </w:r>
      <w:r w:rsidR="0083365B">
        <w:rPr>
          <w:rFonts w:ascii="Open Sans" w:eastAsia="Times New Roman" w:hAnsi="Open Sans" w:cs="Open Sans"/>
          <w:lang w:eastAsia="en-GB"/>
        </w:rPr>
        <w:t xml:space="preserve">here to help if you need to talk things through: </w:t>
      </w:r>
    </w:p>
    <w:p w:rsidR="0083365B" w:rsidRPr="00E71341" w:rsidRDefault="0083365B" w:rsidP="0083365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E71341">
        <w:rPr>
          <w:rFonts w:ascii="Open Sans" w:eastAsia="Times New Roman" w:hAnsi="Open Sans" w:cs="Open Sans"/>
          <w:b/>
          <w:lang w:eastAsia="en-GB"/>
        </w:rPr>
        <w:t xml:space="preserve">Adviceline (Herts): </w:t>
      </w:r>
      <w:r w:rsidRPr="00E71341">
        <w:rPr>
          <w:rFonts w:ascii="Open Sans" w:hAnsi="Open Sans" w:cs="Open Sans"/>
        </w:rPr>
        <w:t>03444 111 444 (10:00 – 16:00 Monday – Friday)</w:t>
      </w:r>
    </w:p>
    <w:p w:rsidR="0083365B" w:rsidRDefault="0083365B" w:rsidP="0083365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Open Sans" w:hAnsi="Open Sans" w:cs="Open Sans"/>
        </w:rPr>
      </w:pPr>
      <w:r w:rsidRPr="00E71341">
        <w:rPr>
          <w:rFonts w:ascii="Open Sans" w:hAnsi="Open Sans" w:cs="Open Sans"/>
          <w:b/>
        </w:rPr>
        <w:t xml:space="preserve">Message Line for East Herts residents: </w:t>
      </w:r>
      <w:r w:rsidRPr="00E71341">
        <w:rPr>
          <w:rFonts w:ascii="Open Sans" w:hAnsi="Open Sans" w:cs="Open Sans"/>
        </w:rPr>
        <w:t>01920 459944 – call anytime and leave a message.  An adviser will get back to you within 24 hours (messages received between Thursday 15:00 – Sunday, will be responded to on the following Monday)</w:t>
      </w:r>
    </w:p>
    <w:p w:rsidR="00E26551" w:rsidRDefault="00E26551" w:rsidP="0083365B">
      <w:pPr>
        <w:shd w:val="clear" w:color="auto" w:fill="FFFFFF"/>
        <w:spacing w:after="0" w:line="240" w:lineRule="auto"/>
        <w:jc w:val="center"/>
      </w:pPr>
    </w:p>
    <w:bookmarkStart w:id="0" w:name="_GoBack"/>
    <w:bookmarkEnd w:id="0"/>
    <w:p w:rsidR="0083365B" w:rsidRPr="00C42ED8" w:rsidRDefault="0083365B" w:rsidP="0083365B">
      <w:pPr>
        <w:shd w:val="clear" w:color="auto" w:fill="FFFFFF"/>
        <w:spacing w:after="0" w:line="240" w:lineRule="auto"/>
        <w:jc w:val="center"/>
        <w:rPr>
          <w:rFonts w:ascii="Open Sans" w:hAnsi="Open Sans" w:cs="Open Sans"/>
        </w:rPr>
      </w:pPr>
      <w:r>
        <w:fldChar w:fldCharType="begin"/>
      </w:r>
      <w:r>
        <w:instrText xml:space="preserve"> HYPERLINK "http://www.citizensadviceeastherts.org.uk" </w:instrText>
      </w:r>
      <w:r>
        <w:fldChar w:fldCharType="separate"/>
      </w:r>
      <w:r w:rsidRPr="00C42ED8">
        <w:rPr>
          <w:rStyle w:val="Hyperlink"/>
          <w:rFonts w:ascii="Open Sans" w:hAnsi="Open Sans" w:cs="Open Sans"/>
        </w:rPr>
        <w:t>www.citizensadviceeastherts.org.uk</w:t>
      </w:r>
      <w:r>
        <w:rPr>
          <w:rStyle w:val="Hyperlink"/>
          <w:rFonts w:ascii="Open Sans" w:hAnsi="Open Sans" w:cs="Open Sans"/>
        </w:rPr>
        <w:fldChar w:fldCharType="end"/>
      </w:r>
    </w:p>
    <w:p w:rsidR="008240DD" w:rsidRPr="0083365B" w:rsidRDefault="008240DD" w:rsidP="0083365B"/>
    <w:sectPr w:rsidR="008240DD" w:rsidRPr="0083365B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44E" w:rsidRDefault="00F0744E" w:rsidP="00E929D0">
      <w:pPr>
        <w:spacing w:after="0" w:line="240" w:lineRule="auto"/>
      </w:pPr>
      <w:r>
        <w:separator/>
      </w:r>
    </w:p>
  </w:endnote>
  <w:endnote w:type="continuationSeparator" w:id="0">
    <w:p w:rsidR="00F0744E" w:rsidRDefault="00F0744E" w:rsidP="00E9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44E" w:rsidRDefault="00F0744E" w:rsidP="00E929D0">
      <w:pPr>
        <w:spacing w:after="0" w:line="240" w:lineRule="auto"/>
      </w:pPr>
      <w:r>
        <w:separator/>
      </w:r>
    </w:p>
  </w:footnote>
  <w:footnote w:type="continuationSeparator" w:id="0">
    <w:p w:rsidR="00F0744E" w:rsidRDefault="00F0744E" w:rsidP="00E9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9D0" w:rsidRPr="00610195" w:rsidRDefault="00E929D0" w:rsidP="00983A90">
    <w:pPr>
      <w:pStyle w:val="Header"/>
      <w:ind w:firstLine="2160"/>
      <w:rPr>
        <w:rFonts w:ascii="Open Sans" w:hAnsi="Open Sans" w:cs="Open Sans"/>
        <w:color w:val="002060"/>
        <w:sz w:val="32"/>
        <w:szCs w:val="32"/>
      </w:rPr>
    </w:pPr>
    <w:r w:rsidRPr="00610195">
      <w:rPr>
        <w:rFonts w:ascii="Open Sans" w:hAnsi="Open Sans" w:cs="Open Sans"/>
        <w:noProof/>
        <w:color w:val="002060"/>
        <w:sz w:val="32"/>
        <w:szCs w:val="32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-154305</wp:posOffset>
          </wp:positionV>
          <wp:extent cx="1809750" cy="657225"/>
          <wp:effectExtent l="0" t="0" r="0" b="9525"/>
          <wp:wrapTight wrapText="bothSides">
            <wp:wrapPolygon edited="0">
              <wp:start x="2728" y="0"/>
              <wp:lineTo x="1137" y="1878"/>
              <wp:lineTo x="0" y="6261"/>
              <wp:lineTo x="0" y="13774"/>
              <wp:lineTo x="2046" y="20035"/>
              <wp:lineTo x="3183" y="21287"/>
              <wp:lineTo x="4775" y="21287"/>
              <wp:lineTo x="14779" y="11270"/>
              <wp:lineTo x="15234" y="8765"/>
              <wp:lineTo x="5002" y="0"/>
              <wp:lineTo x="2728" y="0"/>
            </wp:wrapPolygon>
          </wp:wrapTight>
          <wp:docPr id="1" name="Picture 1" descr="C:\Users\Hyde-la.HERTFORD100\Downloads\inhouse_blue_small_East_Herts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yde-la.HERTFORD100\Downloads\inhouse_blue_small_East_Herts (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29D0" w:rsidRDefault="00E929D0">
    <w:pPr>
      <w:pStyle w:val="Header"/>
    </w:pPr>
  </w:p>
  <w:p w:rsidR="00983A90" w:rsidRDefault="00983A90">
    <w:pPr>
      <w:pStyle w:val="Header"/>
    </w:pPr>
  </w:p>
  <w:p w:rsidR="00983A90" w:rsidRDefault="00983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D93"/>
    <w:multiLevelType w:val="hybridMultilevel"/>
    <w:tmpl w:val="81A87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624F"/>
    <w:multiLevelType w:val="multilevel"/>
    <w:tmpl w:val="8BA6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7B7868"/>
    <w:multiLevelType w:val="hybridMultilevel"/>
    <w:tmpl w:val="DA4AE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409B7"/>
    <w:multiLevelType w:val="multilevel"/>
    <w:tmpl w:val="BC40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AE15C3"/>
    <w:multiLevelType w:val="multilevel"/>
    <w:tmpl w:val="3C2E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A171C3"/>
    <w:multiLevelType w:val="multilevel"/>
    <w:tmpl w:val="2F74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64042"/>
    <w:multiLevelType w:val="multilevel"/>
    <w:tmpl w:val="AA1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347A9C"/>
    <w:multiLevelType w:val="hybridMultilevel"/>
    <w:tmpl w:val="1A78D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D71"/>
    <w:rsid w:val="0007349C"/>
    <w:rsid w:val="00093C62"/>
    <w:rsid w:val="001212F0"/>
    <w:rsid w:val="00133AA9"/>
    <w:rsid w:val="00175F22"/>
    <w:rsid w:val="001D7C18"/>
    <w:rsid w:val="00263EFC"/>
    <w:rsid w:val="003049CD"/>
    <w:rsid w:val="003D414A"/>
    <w:rsid w:val="00403921"/>
    <w:rsid w:val="004350FB"/>
    <w:rsid w:val="004D7B54"/>
    <w:rsid w:val="005678B3"/>
    <w:rsid w:val="00610195"/>
    <w:rsid w:val="006C4995"/>
    <w:rsid w:val="00706D56"/>
    <w:rsid w:val="00776E29"/>
    <w:rsid w:val="007B5880"/>
    <w:rsid w:val="008240DD"/>
    <w:rsid w:val="0083365B"/>
    <w:rsid w:val="008D24B7"/>
    <w:rsid w:val="00983A90"/>
    <w:rsid w:val="00A02D71"/>
    <w:rsid w:val="00A308FF"/>
    <w:rsid w:val="00A90EBC"/>
    <w:rsid w:val="00AA2671"/>
    <w:rsid w:val="00AC5FE6"/>
    <w:rsid w:val="00B86BC8"/>
    <w:rsid w:val="00C5324A"/>
    <w:rsid w:val="00C53260"/>
    <w:rsid w:val="00D2608F"/>
    <w:rsid w:val="00E26551"/>
    <w:rsid w:val="00E34030"/>
    <w:rsid w:val="00E47B0C"/>
    <w:rsid w:val="00E50F6B"/>
    <w:rsid w:val="00E66FAC"/>
    <w:rsid w:val="00E71B00"/>
    <w:rsid w:val="00E918D0"/>
    <w:rsid w:val="00E929D0"/>
    <w:rsid w:val="00EF6FFF"/>
    <w:rsid w:val="00F0744E"/>
    <w:rsid w:val="00F11241"/>
    <w:rsid w:val="00F16C81"/>
    <w:rsid w:val="00F32EC9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0EE92"/>
  <w15:docId w15:val="{EC9CCECE-C54A-4FA3-B209-06C1AF4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65B"/>
  </w:style>
  <w:style w:type="paragraph" w:styleId="Heading1">
    <w:name w:val="heading 1"/>
    <w:basedOn w:val="Normal"/>
    <w:next w:val="Normal"/>
    <w:link w:val="Heading1Char"/>
    <w:uiPriority w:val="9"/>
    <w:qFormat/>
    <w:rsid w:val="004039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29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9D0"/>
  </w:style>
  <w:style w:type="paragraph" w:styleId="Footer">
    <w:name w:val="footer"/>
    <w:basedOn w:val="Normal"/>
    <w:link w:val="FooterChar"/>
    <w:uiPriority w:val="99"/>
    <w:unhideWhenUsed/>
    <w:rsid w:val="00E929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9D0"/>
  </w:style>
  <w:style w:type="character" w:customStyle="1" w:styleId="Heading2Char">
    <w:name w:val="Heading 2 Char"/>
    <w:basedOn w:val="DefaultParagraphFont"/>
    <w:link w:val="Heading2"/>
    <w:uiPriority w:val="9"/>
    <w:rsid w:val="00E929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039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240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4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14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50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0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0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0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0F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336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3365B"/>
    <w:rPr>
      <w:b/>
      <w:bCs/>
    </w:rPr>
  </w:style>
  <w:style w:type="paragraph" w:styleId="NormalWeb">
    <w:name w:val="Normal (Web)"/>
    <w:basedOn w:val="Normal"/>
    <w:uiPriority w:val="99"/>
    <w:unhideWhenUsed/>
    <w:rsid w:val="0083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izensadvice.org.uk/about-us/contact-us/contact-us/contact-us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tizensadvice.org.uk/work/leaving-a-job/redundancy/redundancy-pay" TargetMode="External"/><Relationship Id="rId12" Type="http://schemas.openxmlformats.org/officeDocument/2006/relationships/hyperlink" Target="http://www.uttlesfordcab.org.uk/news/item/universal-credit---help-to-cla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etteroffcalculator.co.uk/fre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citizensadvice.org.uk/benefits/benefits-introduction/what-benefits-can-i-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s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ca\templates\CAEH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CAEH Header</Template>
  <TotalTime>6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laurah</dc:creator>
  <cp:keywords/>
  <dc:description/>
  <cp:lastModifiedBy>adviser</cp:lastModifiedBy>
  <cp:revision>4</cp:revision>
  <cp:lastPrinted>2019-03-13T14:11:00Z</cp:lastPrinted>
  <dcterms:created xsi:type="dcterms:W3CDTF">2020-07-30T14:27:00Z</dcterms:created>
  <dcterms:modified xsi:type="dcterms:W3CDTF">2020-07-30T14:36:00Z</dcterms:modified>
</cp:coreProperties>
</file>